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52" w:rsidRPr="0001225F" w:rsidRDefault="00CE1C52" w:rsidP="00B84681">
      <w:pPr>
        <w:widowControl/>
        <w:spacing w:before="100" w:beforeAutospacing="1" w:after="100" w:afterAutospacing="1" w:line="360" w:lineRule="auto"/>
        <w:jc w:val="center"/>
        <w:rPr>
          <w:rFonts w:ascii="宋体" w:cs="Times New Roman"/>
          <w:kern w:val="0"/>
          <w:sz w:val="28"/>
          <w:szCs w:val="28"/>
        </w:rPr>
      </w:pPr>
      <w:bookmarkStart w:id="0" w:name="_GoBack"/>
      <w:r w:rsidRPr="0001225F">
        <w:rPr>
          <w:rFonts w:ascii="宋体" w:hAnsi="宋体" w:cs="宋体" w:hint="eastAsia"/>
          <w:kern w:val="0"/>
          <w:sz w:val="28"/>
          <w:szCs w:val="28"/>
        </w:rPr>
        <w:t>透射电子显微镜管理规则</w:t>
      </w:r>
    </w:p>
    <w:p w:rsidR="00CE1C52" w:rsidRPr="0001225F" w:rsidRDefault="00CE1C52" w:rsidP="00B84681">
      <w:pPr>
        <w:widowControl/>
        <w:spacing w:before="100" w:beforeAutospacing="1" w:after="100" w:afterAutospacing="1" w:line="360" w:lineRule="auto"/>
        <w:jc w:val="left"/>
        <w:rPr>
          <w:rFonts w:ascii="宋体" w:cs="Times New Roman"/>
          <w:kern w:val="0"/>
          <w:sz w:val="28"/>
          <w:szCs w:val="28"/>
        </w:rPr>
      </w:pPr>
      <w:r w:rsidRPr="0001225F">
        <w:rPr>
          <w:rFonts w:ascii="宋体" w:hAnsi="宋体" w:cs="宋体" w:hint="eastAsia"/>
          <w:kern w:val="0"/>
          <w:sz w:val="28"/>
          <w:szCs w:val="28"/>
        </w:rPr>
        <w:t>透射电子显微镜为大型精密仪器设备，为保证设备安全及正常运行，特做如下规定：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1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、透射电镜由专人管理，负责其运行、维护和保养工作。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2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、需要使用透射电镜的人员，必须经过电镜操作培训，并在管理人员认可的情况下，听从管理人员安排，方可操作仪器。如有未经培训而擅自操作者，将对该课题组进行停止使用三个月的处理。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3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、需要使用透射电镜的人员，须提前一周进行预约。电镜使用时间为周一至周五</w:t>
      </w:r>
      <w:r w:rsidRPr="0001225F">
        <w:rPr>
          <w:rFonts w:ascii="宋体" w:hAnsi="宋体" w:cs="宋体"/>
          <w:kern w:val="0"/>
          <w:sz w:val="28"/>
          <w:szCs w:val="28"/>
        </w:rPr>
        <w:t>9:00-17:00</w:t>
      </w:r>
      <w:r w:rsidRPr="0001225F">
        <w:rPr>
          <w:rFonts w:ascii="宋体" w:hAnsi="宋体" w:cs="宋体" w:hint="eastAsia"/>
          <w:kern w:val="0"/>
          <w:sz w:val="28"/>
          <w:szCs w:val="28"/>
        </w:rPr>
        <w:t>。预约人必须是经过管理人员认可可以上机操作的人员，预约人和使用人必须一致。如发现未按此规定者，按上述第二条原则处理。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4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、由于目前电镜使用日程紧张，原则上每个人每周最多可预约</w:t>
      </w:r>
      <w:r w:rsidRPr="0001225F">
        <w:rPr>
          <w:rFonts w:ascii="宋体" w:hAnsi="宋体" w:cs="宋体"/>
          <w:kern w:val="0"/>
          <w:sz w:val="28"/>
          <w:szCs w:val="28"/>
        </w:rPr>
        <w:t>1.5</w:t>
      </w:r>
      <w:r w:rsidRPr="0001225F">
        <w:rPr>
          <w:rFonts w:ascii="宋体" w:hAnsi="宋体" w:cs="宋体" w:hint="eastAsia"/>
          <w:kern w:val="0"/>
          <w:sz w:val="28"/>
          <w:szCs w:val="28"/>
        </w:rPr>
        <w:t>个工作日，如遇特殊情况并条件允许，可以适当增加预约时间。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5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、在预约电镜后，如遇特殊情况无法前来，请务必提前取消预约。预约不用、又未取消预约者，将按预约时间收费。如多次违反此规定，将取消其使用资格。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6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、为保证电镜室的干净整洁，仪器操作人员在进入电镜室前必须穿工作服、鞋套并清洁双手。严谨在电镜室大声喧哗、打闹。严禁带食物进入电镜室。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7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、电镜室内严禁吸烟，严禁使用易燃品、明火。楼道内备有灭火器，以供紧急情况使用。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8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、透射电镜所配电脑只用于电镜的使用，严禁利用电脑玩游戏、上网以及其他与电镜无关之用途。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9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、为保障操作系统的正常运行，严谨自带光盘以及闪存从电镜操作电脑中转移数据，电镜室将提供</w:t>
      </w:r>
      <w:r w:rsidRPr="0001225F">
        <w:rPr>
          <w:rFonts w:ascii="宋体" w:hAnsi="宋体" w:cs="宋体"/>
          <w:kern w:val="0"/>
          <w:sz w:val="28"/>
          <w:szCs w:val="28"/>
        </w:rPr>
        <w:t>CD</w:t>
      </w:r>
      <w:r w:rsidRPr="0001225F">
        <w:rPr>
          <w:rFonts w:ascii="宋体" w:hAnsi="宋体" w:cs="宋体" w:hint="eastAsia"/>
          <w:kern w:val="0"/>
          <w:sz w:val="28"/>
          <w:szCs w:val="28"/>
        </w:rPr>
        <w:t>用于数据转移。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10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规范化数据存储：以研究组名称命名文件夹，电镜使用人姓名命名子文件夹，并按时间顺序存储实验数据。所有实验数据保存两个月，过期删除。严禁在其他盘符下随意存储数据，特别禁止在操作系统桌面保存文件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11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、严格按照仪器操作规程操作各仪器。如实记录电镜、切片机等仪器使用情况、设备状态和使用时间，有故障必须立即报告。及时清理实验台面，报纸台面整洁，保证无杂物、废液和灰尘。试剂必须放回原位。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12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、最后离开电镜室的仪器管理及操作人员必须检查仪器和实验室的水、电、门窗，确保关好。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13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、一旦有意外事故发生，立即采取必要措施，及时报告负责人、值班人员和相应部门。</w:t>
      </w:r>
      <w:r w:rsidRPr="0001225F">
        <w:rPr>
          <w:rFonts w:ascii="宋体" w:cs="Times New Roman"/>
          <w:kern w:val="0"/>
          <w:sz w:val="28"/>
          <w:szCs w:val="28"/>
        </w:rPr>
        <w:br/>
      </w:r>
      <w:r w:rsidRPr="0001225F">
        <w:rPr>
          <w:rFonts w:ascii="宋体" w:hAnsi="宋体" w:cs="宋体"/>
          <w:kern w:val="0"/>
          <w:sz w:val="28"/>
          <w:szCs w:val="28"/>
        </w:rPr>
        <w:t>14</w:t>
      </w:r>
      <w:r w:rsidRPr="0001225F">
        <w:rPr>
          <w:rFonts w:ascii="宋体" w:hAnsi="宋体" w:cs="宋体" w:hint="eastAsia"/>
          <w:kern w:val="0"/>
          <w:sz w:val="28"/>
          <w:szCs w:val="28"/>
        </w:rPr>
        <w:t>、完善实验室工作档案，在工作记录本上，操作者要详细记录当天的实验内容，样品数量及设备运转状况。在实验中，一旦发现仪器出现故障，应立即停止实验，通知管理人员，或及时通知仪器供应商的专业维修人员前来修复，同时要全面记录本次故障的事由和解决方案，为今后可能的故障排查和改进实验操作提供资料。</w:t>
      </w:r>
    </w:p>
    <w:p w:rsidR="00CE1C52" w:rsidRPr="0001225F" w:rsidRDefault="00CE1C52" w:rsidP="00A83646">
      <w:pPr>
        <w:widowControl/>
        <w:spacing w:before="100" w:beforeAutospacing="1" w:after="100" w:afterAutospacing="1" w:line="360" w:lineRule="auto"/>
        <w:jc w:val="left"/>
        <w:rPr>
          <w:rFonts w:ascii="宋体" w:cs="Times New Roman"/>
          <w:kern w:val="0"/>
          <w:sz w:val="28"/>
          <w:szCs w:val="28"/>
        </w:rPr>
      </w:pPr>
    </w:p>
    <w:p w:rsidR="00CE1C52" w:rsidRPr="0001225F" w:rsidRDefault="00CE1C52" w:rsidP="00A83646">
      <w:pPr>
        <w:spacing w:line="360" w:lineRule="auto"/>
        <w:rPr>
          <w:rFonts w:ascii="宋体" w:cs="Times New Roman"/>
          <w:sz w:val="28"/>
          <w:szCs w:val="28"/>
        </w:rPr>
      </w:pPr>
      <w:r w:rsidRPr="0001225F">
        <w:rPr>
          <w:rFonts w:ascii="宋体" w:hAnsi="宋体" w:cs="宋体" w:hint="eastAsia"/>
          <w:sz w:val="28"/>
          <w:szCs w:val="28"/>
        </w:rPr>
        <w:t>注意事项</w:t>
      </w:r>
    </w:p>
    <w:p w:rsidR="00CE1C52" w:rsidRPr="0001225F" w:rsidRDefault="00CE1C52" w:rsidP="008C0A8F">
      <w:pPr>
        <w:numPr>
          <w:ilvl w:val="0"/>
          <w:numId w:val="1"/>
          <w:numberingChange w:id="1" w:author="Unknown" w:date="2013-10-28T10:27:00Z" w:original="%1:1:0:."/>
        </w:numPr>
        <w:spacing w:line="360" w:lineRule="auto"/>
        <w:rPr>
          <w:rFonts w:ascii="宋体" w:cs="Times New Roman"/>
          <w:sz w:val="28"/>
          <w:szCs w:val="28"/>
        </w:rPr>
      </w:pPr>
      <w:r w:rsidRPr="0001225F">
        <w:rPr>
          <w:rFonts w:ascii="宋体" w:hAnsi="宋体" w:cs="宋体" w:hint="eastAsia"/>
          <w:sz w:val="28"/>
          <w:szCs w:val="28"/>
        </w:rPr>
        <w:t>镜筒阀门：在不观察样品时及时关掉，尤其是换样品或人离开时。（保护灯丝）</w:t>
      </w:r>
      <w:r w:rsidRPr="0001225F">
        <w:rPr>
          <w:rFonts w:ascii="宋体" w:cs="Times New Roman"/>
          <w:sz w:val="28"/>
          <w:szCs w:val="28"/>
        </w:rPr>
        <w:br/>
      </w:r>
      <w:r w:rsidRPr="0001225F">
        <w:rPr>
          <w:rFonts w:ascii="宋体" w:hAnsi="宋体" w:cs="宋体"/>
          <w:sz w:val="28"/>
          <w:szCs w:val="28"/>
        </w:rPr>
        <w:t xml:space="preserve">2. </w:t>
      </w:r>
      <w:r w:rsidRPr="0001225F">
        <w:rPr>
          <w:rFonts w:ascii="宋体" w:hAnsi="宋体" w:cs="宋体" w:hint="eastAsia"/>
          <w:sz w:val="28"/>
          <w:szCs w:val="28"/>
        </w:rPr>
        <w:t>荧光屏：不用</w:t>
      </w:r>
      <w:r w:rsidRPr="0001225F">
        <w:rPr>
          <w:rFonts w:ascii="宋体" w:hAnsi="宋体" w:cs="宋体"/>
          <w:sz w:val="28"/>
          <w:szCs w:val="28"/>
        </w:rPr>
        <w:t>CCD</w:t>
      </w:r>
      <w:r w:rsidRPr="0001225F">
        <w:rPr>
          <w:rFonts w:ascii="宋体" w:hAnsi="宋体" w:cs="宋体" w:hint="eastAsia"/>
          <w:sz w:val="28"/>
          <w:szCs w:val="28"/>
        </w:rPr>
        <w:t>拍照时或调整放大倍数或</w:t>
      </w:r>
      <w:r w:rsidRPr="0001225F">
        <w:rPr>
          <w:rFonts w:ascii="宋体" w:hAnsi="宋体" w:cs="宋体"/>
          <w:sz w:val="28"/>
          <w:szCs w:val="28"/>
        </w:rPr>
        <w:t>Beam</w:t>
      </w:r>
      <w:r w:rsidRPr="0001225F">
        <w:rPr>
          <w:rFonts w:ascii="宋体" w:hAnsi="宋体" w:cs="宋体" w:hint="eastAsia"/>
          <w:sz w:val="28"/>
          <w:szCs w:val="28"/>
        </w:rPr>
        <w:t>时，及时把荧光屏放下，防止过强的电子束照在</w:t>
      </w:r>
      <w:r w:rsidRPr="0001225F">
        <w:rPr>
          <w:rFonts w:ascii="宋体" w:hAnsi="宋体" w:cs="宋体"/>
          <w:sz w:val="28"/>
          <w:szCs w:val="28"/>
        </w:rPr>
        <w:t>CCD</w:t>
      </w:r>
      <w:r w:rsidRPr="0001225F">
        <w:rPr>
          <w:rFonts w:ascii="宋体" w:hAnsi="宋体" w:cs="宋体" w:hint="eastAsia"/>
          <w:sz w:val="28"/>
          <w:szCs w:val="28"/>
        </w:rPr>
        <w:t>上。</w:t>
      </w:r>
      <w:r w:rsidRPr="0001225F">
        <w:rPr>
          <w:rFonts w:ascii="宋体" w:cs="Times New Roman"/>
          <w:sz w:val="28"/>
          <w:szCs w:val="28"/>
        </w:rPr>
        <w:br/>
      </w:r>
      <w:r w:rsidRPr="0001225F">
        <w:rPr>
          <w:rFonts w:ascii="宋体" w:hAnsi="宋体" w:cs="宋体"/>
          <w:sz w:val="28"/>
          <w:szCs w:val="28"/>
        </w:rPr>
        <w:t>3. CCD(controller</w:t>
      </w:r>
      <w:r w:rsidRPr="0001225F">
        <w:rPr>
          <w:rFonts w:ascii="宋体" w:hAnsi="宋体" w:cs="宋体" w:hint="eastAsia"/>
          <w:sz w:val="28"/>
          <w:szCs w:val="28"/>
        </w:rPr>
        <w:t>、</w:t>
      </w:r>
      <w:r w:rsidRPr="0001225F">
        <w:rPr>
          <w:rFonts w:ascii="宋体" w:hAnsi="宋体" w:cs="宋体"/>
          <w:sz w:val="28"/>
          <w:szCs w:val="28"/>
        </w:rPr>
        <w:t>software)</w:t>
      </w:r>
      <w:r w:rsidRPr="0001225F">
        <w:rPr>
          <w:rFonts w:ascii="宋体" w:hAnsi="宋体" w:cs="宋体" w:hint="eastAsia"/>
          <w:sz w:val="28"/>
          <w:szCs w:val="28"/>
        </w:rPr>
        <w:t>：不用</w:t>
      </w:r>
      <w:r w:rsidRPr="0001225F">
        <w:rPr>
          <w:rFonts w:ascii="宋体" w:hAnsi="宋体" w:cs="宋体"/>
          <w:sz w:val="28"/>
          <w:szCs w:val="28"/>
        </w:rPr>
        <w:t>CCD</w:t>
      </w:r>
      <w:r w:rsidRPr="0001225F">
        <w:rPr>
          <w:rFonts w:ascii="宋体" w:hAnsi="宋体" w:cs="宋体" w:hint="eastAsia"/>
          <w:sz w:val="28"/>
          <w:szCs w:val="28"/>
        </w:rPr>
        <w:t>拍照时及时点</w:t>
      </w:r>
      <w:r w:rsidRPr="0001225F">
        <w:rPr>
          <w:rFonts w:ascii="宋体" w:cs="宋体" w:hint="eastAsia"/>
          <w:sz w:val="28"/>
          <w:szCs w:val="28"/>
        </w:rPr>
        <w:t>“</w:t>
      </w:r>
      <w:r w:rsidRPr="0001225F">
        <w:rPr>
          <w:rFonts w:ascii="宋体" w:hAnsi="宋体" w:cs="宋体"/>
          <w:sz w:val="28"/>
          <w:szCs w:val="28"/>
        </w:rPr>
        <w:t>Stop view</w:t>
      </w:r>
      <w:r w:rsidRPr="0001225F">
        <w:rPr>
          <w:rFonts w:ascii="宋体" w:hAnsi="宋体" w:cs="宋体" w:hint="eastAsia"/>
          <w:sz w:val="28"/>
          <w:szCs w:val="28"/>
        </w:rPr>
        <w:t>”</w:t>
      </w:r>
      <w:r w:rsidRPr="0001225F">
        <w:rPr>
          <w:rFonts w:ascii="宋体" w:cs="Times New Roman"/>
          <w:sz w:val="28"/>
          <w:szCs w:val="28"/>
        </w:rPr>
        <w:br/>
      </w:r>
      <w:r w:rsidRPr="0001225F">
        <w:rPr>
          <w:rFonts w:ascii="宋体" w:hAnsi="宋体" w:cs="宋体"/>
          <w:sz w:val="28"/>
          <w:szCs w:val="28"/>
        </w:rPr>
        <w:t xml:space="preserve">4. </w:t>
      </w:r>
      <w:r w:rsidRPr="0001225F">
        <w:rPr>
          <w:rFonts w:ascii="宋体" w:hAnsi="宋体" w:cs="宋体" w:hint="eastAsia"/>
          <w:sz w:val="28"/>
          <w:szCs w:val="28"/>
        </w:rPr>
        <w:t>橡胶板：长时间不用荧光屏时，及时把橡胶板盖上。</w:t>
      </w:r>
      <w:r w:rsidRPr="0001225F">
        <w:rPr>
          <w:rFonts w:ascii="宋体" w:cs="Times New Roman"/>
          <w:sz w:val="28"/>
          <w:szCs w:val="28"/>
        </w:rPr>
        <w:br/>
      </w:r>
      <w:r w:rsidRPr="0001225F">
        <w:rPr>
          <w:rFonts w:ascii="宋体" w:hAnsi="宋体" w:cs="宋体"/>
          <w:sz w:val="28"/>
          <w:szCs w:val="28"/>
        </w:rPr>
        <w:t xml:space="preserve">5. </w:t>
      </w:r>
      <w:r w:rsidRPr="0001225F">
        <w:rPr>
          <w:rFonts w:ascii="宋体" w:hAnsi="宋体" w:cs="宋体" w:hint="eastAsia"/>
          <w:sz w:val="28"/>
          <w:szCs w:val="28"/>
        </w:rPr>
        <w:t>用完电镜把放大倍数放到</w:t>
      </w:r>
      <w:r w:rsidRPr="0001225F">
        <w:rPr>
          <w:rFonts w:ascii="宋体" w:hAnsi="宋体" w:cs="宋体"/>
          <w:sz w:val="28"/>
          <w:szCs w:val="28"/>
        </w:rPr>
        <w:t>M</w:t>
      </w:r>
      <w:r w:rsidRPr="0001225F">
        <w:rPr>
          <w:rFonts w:ascii="宋体" w:hAnsi="宋体" w:cs="宋体" w:hint="eastAsia"/>
          <w:sz w:val="28"/>
          <w:szCs w:val="28"/>
        </w:rPr>
        <w:t>或</w:t>
      </w:r>
      <w:r w:rsidRPr="0001225F">
        <w:rPr>
          <w:rFonts w:ascii="宋体" w:hAnsi="宋体" w:cs="宋体"/>
          <w:sz w:val="28"/>
          <w:szCs w:val="28"/>
        </w:rPr>
        <w:t>SA</w:t>
      </w:r>
      <w:r w:rsidRPr="0001225F">
        <w:rPr>
          <w:rFonts w:ascii="宋体" w:hAnsi="宋体" w:cs="宋体" w:hint="eastAsia"/>
          <w:sz w:val="28"/>
          <w:szCs w:val="28"/>
        </w:rPr>
        <w:t>模式，通常几千倍，把电子束充满整个荧光屏，以便下个用户可以很方便的找到光。</w:t>
      </w:r>
      <w:r w:rsidRPr="0001225F">
        <w:rPr>
          <w:rFonts w:ascii="宋体" w:cs="Times New Roman"/>
          <w:sz w:val="28"/>
          <w:szCs w:val="28"/>
        </w:rPr>
        <w:br/>
      </w:r>
      <w:r w:rsidRPr="0001225F">
        <w:rPr>
          <w:rFonts w:ascii="宋体" w:hAnsi="宋体" w:cs="宋体"/>
          <w:sz w:val="28"/>
          <w:szCs w:val="28"/>
        </w:rPr>
        <w:t xml:space="preserve">6. </w:t>
      </w:r>
      <w:r w:rsidRPr="0001225F">
        <w:rPr>
          <w:rFonts w:ascii="宋体" w:hAnsi="宋体" w:cs="宋体" w:hint="eastAsia"/>
          <w:sz w:val="28"/>
          <w:szCs w:val="28"/>
        </w:rPr>
        <w:t>防污染器：做完低温电镜及时将防污染器撤出。</w:t>
      </w:r>
      <w:r w:rsidRPr="0001225F">
        <w:rPr>
          <w:rFonts w:ascii="宋体" w:cs="Times New Roman"/>
          <w:sz w:val="28"/>
          <w:szCs w:val="28"/>
        </w:rPr>
        <w:br/>
      </w:r>
      <w:r w:rsidRPr="0001225F">
        <w:rPr>
          <w:rFonts w:ascii="宋体" w:hAnsi="宋体" w:cs="宋体"/>
          <w:sz w:val="28"/>
          <w:szCs w:val="28"/>
        </w:rPr>
        <w:t xml:space="preserve">7. </w:t>
      </w:r>
      <w:r w:rsidRPr="0001225F">
        <w:rPr>
          <w:rFonts w:ascii="宋体" w:hAnsi="宋体" w:cs="宋体" w:hint="eastAsia"/>
          <w:sz w:val="28"/>
          <w:szCs w:val="28"/>
        </w:rPr>
        <w:t>样品杆：放样品前，检查样品是否有松动的迹象，样品杆及</w:t>
      </w:r>
      <w:r w:rsidRPr="0001225F">
        <w:rPr>
          <w:rFonts w:ascii="宋体" w:cs="宋体" w:hint="eastAsia"/>
          <w:sz w:val="28"/>
          <w:szCs w:val="28"/>
        </w:rPr>
        <w:t>“</w:t>
      </w:r>
      <w:r w:rsidRPr="0001225F">
        <w:rPr>
          <w:rFonts w:ascii="宋体" w:hAnsi="宋体" w:cs="宋体"/>
          <w:sz w:val="28"/>
          <w:szCs w:val="28"/>
        </w:rPr>
        <w:t>O</w:t>
      </w:r>
      <w:r w:rsidRPr="0001225F">
        <w:rPr>
          <w:rFonts w:ascii="宋体" w:hAnsi="宋体" w:cs="宋体" w:hint="eastAsia"/>
          <w:sz w:val="28"/>
          <w:szCs w:val="28"/>
        </w:rPr>
        <w:t>”圈是否有污染。严谨用手触碰</w:t>
      </w:r>
      <w:r w:rsidRPr="0001225F">
        <w:rPr>
          <w:rFonts w:ascii="宋体" w:cs="宋体" w:hint="eastAsia"/>
          <w:sz w:val="28"/>
          <w:szCs w:val="28"/>
        </w:rPr>
        <w:t>“</w:t>
      </w:r>
      <w:r w:rsidRPr="0001225F">
        <w:rPr>
          <w:rFonts w:ascii="宋体" w:hAnsi="宋体" w:cs="宋体"/>
          <w:sz w:val="28"/>
          <w:szCs w:val="28"/>
        </w:rPr>
        <w:t>O</w:t>
      </w:r>
      <w:r w:rsidRPr="0001225F">
        <w:rPr>
          <w:rFonts w:ascii="宋体" w:hAnsi="宋体" w:cs="宋体" w:hint="eastAsia"/>
          <w:sz w:val="28"/>
          <w:szCs w:val="28"/>
        </w:rPr>
        <w:t>”圈以前的部分。注意，安装卸下样品及插拔样品杆时动作要轻缓。</w:t>
      </w:r>
      <w:r w:rsidRPr="0001225F">
        <w:rPr>
          <w:rFonts w:ascii="宋体" w:cs="Times New Roman"/>
          <w:sz w:val="28"/>
          <w:szCs w:val="28"/>
        </w:rPr>
        <w:br/>
      </w:r>
      <w:r w:rsidRPr="0001225F">
        <w:rPr>
          <w:rFonts w:ascii="宋体" w:hAnsi="宋体" w:cs="宋体"/>
          <w:sz w:val="28"/>
          <w:szCs w:val="28"/>
        </w:rPr>
        <w:t xml:space="preserve">8. </w:t>
      </w:r>
      <w:r w:rsidRPr="0001225F">
        <w:rPr>
          <w:rFonts w:ascii="宋体" w:hAnsi="宋体" w:cs="宋体" w:hint="eastAsia"/>
          <w:sz w:val="28"/>
          <w:szCs w:val="28"/>
        </w:rPr>
        <w:t>样品台：使用常温样品杆插拔样品时要将样品台回零。用完电镜注意套上防尘罩。</w:t>
      </w:r>
      <w:bookmarkEnd w:id="0"/>
    </w:p>
    <w:p w:rsidR="00CE1C52" w:rsidRPr="0001225F" w:rsidRDefault="00CE1C52" w:rsidP="008C0A8F">
      <w:pPr>
        <w:spacing w:line="360" w:lineRule="auto"/>
        <w:rPr>
          <w:rFonts w:ascii="宋体" w:cs="Times New Roman"/>
          <w:sz w:val="28"/>
          <w:szCs w:val="28"/>
        </w:rPr>
      </w:pPr>
    </w:p>
    <w:p w:rsidR="00CE1C52" w:rsidRPr="0001225F" w:rsidRDefault="00CE1C52" w:rsidP="00E654AC">
      <w:pPr>
        <w:spacing w:line="360" w:lineRule="auto"/>
        <w:ind w:firstLineChars="1100" w:firstLine="31680"/>
        <w:rPr>
          <w:rFonts w:ascii="宋体" w:cs="Times New Roman"/>
          <w:sz w:val="28"/>
          <w:szCs w:val="28"/>
        </w:rPr>
      </w:pPr>
      <w:r w:rsidRPr="0001225F">
        <w:rPr>
          <w:rFonts w:ascii="宋体" w:hAnsi="宋体" w:cs="宋体" w:hint="eastAsia"/>
          <w:sz w:val="28"/>
          <w:szCs w:val="28"/>
        </w:rPr>
        <w:t>中国科学近代物理研究所公共技术服务中心</w:t>
      </w:r>
    </w:p>
    <w:p w:rsidR="00CE1C52" w:rsidRPr="0001225F" w:rsidRDefault="00CE1C52" w:rsidP="00E654AC">
      <w:pPr>
        <w:spacing w:line="360" w:lineRule="auto"/>
        <w:ind w:firstLineChars="1650" w:firstLine="31680"/>
        <w:rPr>
          <w:rFonts w:ascii="宋体" w:cs="Times New Roman"/>
          <w:sz w:val="28"/>
          <w:szCs w:val="28"/>
        </w:rPr>
      </w:pPr>
      <w:r w:rsidRPr="0001225F">
        <w:rPr>
          <w:rFonts w:ascii="宋体" w:hAnsi="宋体" w:cs="宋体"/>
          <w:sz w:val="28"/>
          <w:szCs w:val="28"/>
        </w:rPr>
        <w:t>2013</w:t>
      </w:r>
      <w:r w:rsidRPr="0001225F">
        <w:rPr>
          <w:rFonts w:ascii="宋体" w:hAnsi="宋体" w:cs="宋体" w:hint="eastAsia"/>
          <w:sz w:val="28"/>
          <w:szCs w:val="28"/>
        </w:rPr>
        <w:t>年</w:t>
      </w:r>
      <w:r w:rsidRPr="0001225F">
        <w:rPr>
          <w:rFonts w:ascii="宋体" w:hAnsi="宋体" w:cs="宋体"/>
          <w:sz w:val="28"/>
          <w:szCs w:val="28"/>
        </w:rPr>
        <w:t>6</w:t>
      </w:r>
      <w:r w:rsidRPr="0001225F">
        <w:rPr>
          <w:rFonts w:ascii="宋体" w:hAnsi="宋体" w:cs="宋体" w:hint="eastAsia"/>
          <w:sz w:val="28"/>
          <w:szCs w:val="28"/>
        </w:rPr>
        <w:t>月</w:t>
      </w:r>
      <w:r w:rsidRPr="0001225F">
        <w:rPr>
          <w:rFonts w:ascii="宋体" w:hAnsi="宋体" w:cs="宋体"/>
          <w:sz w:val="28"/>
          <w:szCs w:val="28"/>
        </w:rPr>
        <w:t>15</w:t>
      </w:r>
      <w:r w:rsidRPr="0001225F">
        <w:rPr>
          <w:rFonts w:ascii="宋体" w:hAnsi="宋体" w:cs="宋体" w:hint="eastAsia"/>
          <w:sz w:val="28"/>
          <w:szCs w:val="28"/>
        </w:rPr>
        <w:t>日</w:t>
      </w:r>
    </w:p>
    <w:sectPr w:rsidR="00CE1C52" w:rsidRPr="0001225F" w:rsidSect="0090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52" w:rsidRDefault="00CE1C52" w:rsidP="00A212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1C52" w:rsidRDefault="00CE1C52" w:rsidP="00A212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52" w:rsidRDefault="00CE1C52" w:rsidP="00A212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1C52" w:rsidRDefault="00CE1C52" w:rsidP="00A212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60A6"/>
    <w:multiLevelType w:val="hybridMultilevel"/>
    <w:tmpl w:val="CCEACFCA"/>
    <w:lvl w:ilvl="0" w:tplc="55DC5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BE"/>
    <w:rsid w:val="0001225F"/>
    <w:rsid w:val="00044D17"/>
    <w:rsid w:val="000D15DB"/>
    <w:rsid w:val="00162922"/>
    <w:rsid w:val="00165B7E"/>
    <w:rsid w:val="00185C0F"/>
    <w:rsid w:val="0027238D"/>
    <w:rsid w:val="002D56E7"/>
    <w:rsid w:val="002F4BDC"/>
    <w:rsid w:val="003603BB"/>
    <w:rsid w:val="00363509"/>
    <w:rsid w:val="003E00B0"/>
    <w:rsid w:val="003E6C6E"/>
    <w:rsid w:val="003F0B32"/>
    <w:rsid w:val="004024CA"/>
    <w:rsid w:val="00413037"/>
    <w:rsid w:val="004E5E79"/>
    <w:rsid w:val="00504DDE"/>
    <w:rsid w:val="005105D1"/>
    <w:rsid w:val="00545D7C"/>
    <w:rsid w:val="005B1C04"/>
    <w:rsid w:val="006719F0"/>
    <w:rsid w:val="006C47B0"/>
    <w:rsid w:val="006E5CBE"/>
    <w:rsid w:val="00745E7C"/>
    <w:rsid w:val="00765196"/>
    <w:rsid w:val="007F7B35"/>
    <w:rsid w:val="00812B08"/>
    <w:rsid w:val="00861C75"/>
    <w:rsid w:val="008C0A8F"/>
    <w:rsid w:val="008F27F8"/>
    <w:rsid w:val="00900317"/>
    <w:rsid w:val="009E5D1B"/>
    <w:rsid w:val="009F6E19"/>
    <w:rsid w:val="009F7120"/>
    <w:rsid w:val="00A212FD"/>
    <w:rsid w:val="00A76D94"/>
    <w:rsid w:val="00A83646"/>
    <w:rsid w:val="00AB29DE"/>
    <w:rsid w:val="00AF2156"/>
    <w:rsid w:val="00B104E8"/>
    <w:rsid w:val="00B62B46"/>
    <w:rsid w:val="00B645E6"/>
    <w:rsid w:val="00B84681"/>
    <w:rsid w:val="00C540D9"/>
    <w:rsid w:val="00CE1C52"/>
    <w:rsid w:val="00D23FC0"/>
    <w:rsid w:val="00D43A59"/>
    <w:rsid w:val="00D4522B"/>
    <w:rsid w:val="00E16BDB"/>
    <w:rsid w:val="00E654AC"/>
    <w:rsid w:val="00EE20B2"/>
    <w:rsid w:val="00F40234"/>
    <w:rsid w:val="00F466BE"/>
    <w:rsid w:val="00F5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D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7B0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C47B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7B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A2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12F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2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1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214</Words>
  <Characters>1223</Characters>
  <Application>Microsoft Office Outlook</Application>
  <DocSecurity>0</DocSecurity>
  <Lines>0</Lines>
  <Paragraphs>0</Paragraphs>
  <ScaleCrop>false</ScaleCrop>
  <Company>ZKY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li_b</dc:creator>
  <cp:keywords/>
  <dc:description/>
  <cp:lastModifiedBy>DCF</cp:lastModifiedBy>
  <cp:revision>21</cp:revision>
  <dcterms:created xsi:type="dcterms:W3CDTF">2013-10-18T06:43:00Z</dcterms:created>
  <dcterms:modified xsi:type="dcterms:W3CDTF">2013-10-28T02:36:00Z</dcterms:modified>
</cp:coreProperties>
</file>