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1929D">
      <w:pP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附件1：</w:t>
      </w:r>
    </w:p>
    <w:tbl>
      <w:tblPr>
        <w:tblStyle w:val="4"/>
        <w:tblW w:w="9015" w:type="dxa"/>
        <w:tblInd w:w="93" w:type="dxa"/>
        <w:tblLayout w:type="autofit"/>
        <w:tblCellMar>
          <w:top w:w="0" w:type="dxa"/>
          <w:left w:w="108" w:type="dxa"/>
          <w:bottom w:w="0" w:type="dxa"/>
          <w:right w:w="108" w:type="dxa"/>
        </w:tblCellMar>
      </w:tblPr>
      <w:tblGrid>
        <w:gridCol w:w="9015"/>
      </w:tblGrid>
      <w:tr w14:paraId="0D8952E9">
        <w:tblPrEx>
          <w:tblCellMar>
            <w:top w:w="0" w:type="dxa"/>
            <w:left w:w="108" w:type="dxa"/>
            <w:bottom w:w="0" w:type="dxa"/>
            <w:right w:w="108" w:type="dxa"/>
          </w:tblCellMar>
        </w:tblPrEx>
        <w:trPr>
          <w:trHeight w:val="285" w:hRule="atLeast"/>
        </w:trPr>
        <w:tc>
          <w:tcPr>
            <w:tcW w:w="9015" w:type="dxa"/>
            <w:tcBorders>
              <w:top w:val="nil"/>
              <w:left w:val="nil"/>
              <w:bottom w:val="nil"/>
              <w:right w:val="nil"/>
            </w:tcBorders>
            <w:shd w:val="clear" w:color="auto" w:fill="auto"/>
            <w:noWrap/>
            <w:vAlign w:val="center"/>
          </w:tcPr>
          <w:p w14:paraId="56D094B8">
            <w:pPr>
              <w:widowControl/>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单一来源采购专业人员论证意见表</w:t>
            </w:r>
          </w:p>
          <w:p w14:paraId="1AE62D63">
            <w:pPr>
              <w:autoSpaceDE w:val="0"/>
              <w:autoSpaceDN w:val="0"/>
              <w:adjustRightInd w:val="0"/>
              <w:spacing w:line="600" w:lineRule="exact"/>
              <w:jc w:val="center"/>
              <w:rPr>
                <w:rFonts w:ascii="宋体"/>
                <w:b/>
                <w:bCs/>
                <w:color w:val="000000"/>
                <w:kern w:val="0"/>
                <w:sz w:val="32"/>
                <w:szCs w:val="32"/>
                <w:lang w:val="zh-CN"/>
              </w:rPr>
            </w:pPr>
          </w:p>
          <w:p w14:paraId="0B6800F1">
            <w:pPr>
              <w:autoSpaceDE w:val="0"/>
              <w:autoSpaceDN w:val="0"/>
              <w:adjustRightInd w:val="0"/>
              <w:spacing w:line="600" w:lineRule="exact"/>
              <w:ind w:firstLine="600"/>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 xml:space="preserve">时间：   </w:t>
            </w:r>
            <w:r>
              <w:rPr>
                <w:rFonts w:ascii="仿宋_GB2312" w:eastAsia="仿宋_GB2312" w:cs="仿宋_GB2312"/>
                <w:color w:val="000000"/>
                <w:kern w:val="0"/>
                <w:sz w:val="30"/>
                <w:szCs w:val="30"/>
                <w:lang w:val="zh-CN"/>
              </w:rPr>
              <w:t>202</w:t>
            </w:r>
            <w:r>
              <w:rPr>
                <w:rFonts w:hint="eastAsia" w:ascii="仿宋_GB2312" w:eastAsia="仿宋_GB2312" w:cs="仿宋_GB2312"/>
                <w:color w:val="000000"/>
                <w:kern w:val="0"/>
                <w:sz w:val="30"/>
                <w:szCs w:val="30"/>
                <w:lang w:val="en-US" w:eastAsia="zh-CN"/>
              </w:rPr>
              <w:t>5</w:t>
            </w:r>
            <w:r>
              <w:rPr>
                <w:rFonts w:hint="eastAsia" w:ascii="仿宋_GB2312" w:eastAsia="仿宋_GB2312" w:cs="仿宋_GB2312"/>
                <w:kern w:val="0"/>
                <w:sz w:val="30"/>
                <w:szCs w:val="30"/>
                <w:lang w:val="zh-CN"/>
              </w:rPr>
              <w:t xml:space="preserve">年 </w:t>
            </w:r>
            <w:r>
              <w:rPr>
                <w:rFonts w:hint="eastAsia" w:ascii="仿宋_GB2312" w:eastAsia="仿宋_GB2312" w:cs="仿宋_GB2312"/>
                <w:kern w:val="0"/>
                <w:sz w:val="30"/>
                <w:szCs w:val="30"/>
                <w:lang w:val="en-US" w:eastAsia="zh-CN"/>
              </w:rPr>
              <w:t>6</w:t>
            </w:r>
            <w:r>
              <w:rPr>
                <w:rFonts w:hint="eastAsia" w:ascii="仿宋_GB2312" w:eastAsia="仿宋_GB2312" w:cs="仿宋_GB2312"/>
                <w:kern w:val="0"/>
                <w:sz w:val="30"/>
                <w:szCs w:val="30"/>
                <w:lang w:val="zh-CN"/>
              </w:rPr>
              <w:t>月</w:t>
            </w:r>
            <w:r>
              <w:rPr>
                <w:rFonts w:hint="eastAsia" w:ascii="仿宋_GB2312" w:eastAsia="仿宋_GB2312" w:cs="仿宋_GB2312"/>
                <w:kern w:val="0"/>
                <w:sz w:val="30"/>
                <w:szCs w:val="30"/>
                <w:lang w:val="en-US" w:eastAsia="zh-CN"/>
              </w:rPr>
              <w:t>14</w:t>
            </w:r>
            <w:r>
              <w:rPr>
                <w:rFonts w:hint="eastAsia" w:ascii="仿宋_GB2312" w:eastAsia="仿宋_GB2312" w:cs="仿宋_GB2312"/>
                <w:kern w:val="0"/>
                <w:sz w:val="30"/>
                <w:szCs w:val="30"/>
                <w:lang w:val="zh-CN"/>
              </w:rPr>
              <w:t>日</w:t>
            </w:r>
            <w:r>
              <w:rPr>
                <w:rFonts w:ascii="仿宋_GB2312" w:eastAsia="仿宋_GB2312" w:cs="仿宋_GB2312"/>
                <w:kern w:val="0"/>
                <w:sz w:val="30"/>
                <w:szCs w:val="30"/>
                <w:lang w:val="zh-CN"/>
              </w:rPr>
              <w:t xml:space="preserve">    </w:t>
            </w:r>
            <w:r>
              <w:rPr>
                <w:rFonts w:ascii="仿宋_GB2312" w:eastAsia="仿宋_GB2312" w:cs="仿宋_GB2312"/>
                <w:color w:val="000000"/>
                <w:kern w:val="0"/>
                <w:sz w:val="30"/>
                <w:szCs w:val="30"/>
                <w:lang w:val="zh-CN"/>
              </w:rPr>
              <w:t xml:space="preserve">                        </w:t>
            </w:r>
            <w:r>
              <w:rPr>
                <w:rFonts w:hint="eastAsia" w:ascii="仿宋_GB2312" w:eastAsia="仿宋_GB2312" w:cs="仿宋_GB2312"/>
                <w:color w:val="000000"/>
                <w:kern w:val="0"/>
                <w:sz w:val="30"/>
                <w:szCs w:val="30"/>
                <w:lang w:val="zh-CN"/>
              </w:rPr>
              <w:t xml:space="preserve"> </w:t>
            </w:r>
            <w:r>
              <w:rPr>
                <w:rFonts w:ascii="仿宋_GB2312" w:eastAsia="仿宋_GB2312" w:cs="仿宋_GB2312"/>
                <w:color w:val="000000"/>
                <w:kern w:val="0"/>
                <w:sz w:val="30"/>
                <w:szCs w:val="30"/>
                <w:lang w:val="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8"/>
              <w:gridCol w:w="5861"/>
            </w:tblGrid>
            <w:tr w14:paraId="6593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shd w:val="clear" w:color="auto" w:fill="auto"/>
                  <w:vAlign w:val="center"/>
                </w:tcPr>
                <w:p w14:paraId="2FF8C617">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中央主管预算单位</w:t>
                  </w:r>
                </w:p>
              </w:tc>
              <w:tc>
                <w:tcPr>
                  <w:tcW w:w="5861" w:type="dxa"/>
                  <w:shd w:val="clear" w:color="auto" w:fill="auto"/>
                </w:tcPr>
                <w:p w14:paraId="75D41E18">
                  <w:pPr>
                    <w:autoSpaceDE w:val="0"/>
                    <w:autoSpaceDN w:val="0"/>
                    <w:adjustRightInd w:val="0"/>
                    <w:spacing w:line="600" w:lineRule="exact"/>
                    <w:rPr>
                      <w:rFonts w:ascii="仿宋_GB2312" w:eastAsia="仿宋_GB2312"/>
                      <w:color w:val="000000"/>
                      <w:kern w:val="0"/>
                      <w:sz w:val="30"/>
                      <w:szCs w:val="30"/>
                      <w:lang w:val="zh-CN"/>
                    </w:rPr>
                  </w:pPr>
                  <w:r>
                    <w:rPr>
                      <w:rFonts w:hint="eastAsia" w:ascii="仿宋_GB2312" w:eastAsia="仿宋_GB2312"/>
                      <w:color w:val="000000"/>
                      <w:kern w:val="0"/>
                      <w:sz w:val="30"/>
                      <w:szCs w:val="30"/>
                      <w:lang w:val="zh-CN"/>
                    </w:rPr>
                    <w:t>中国科学院</w:t>
                  </w:r>
                </w:p>
              </w:tc>
            </w:tr>
            <w:tr w14:paraId="7DEC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shd w:val="clear" w:color="auto" w:fill="auto"/>
                  <w:vAlign w:val="center"/>
                </w:tcPr>
                <w:p w14:paraId="64960B35">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中央预算单位</w:t>
                  </w:r>
                </w:p>
              </w:tc>
              <w:tc>
                <w:tcPr>
                  <w:tcW w:w="5861" w:type="dxa"/>
                  <w:shd w:val="clear" w:color="auto" w:fill="auto"/>
                </w:tcPr>
                <w:p w14:paraId="6B38D268">
                  <w:pPr>
                    <w:autoSpaceDE w:val="0"/>
                    <w:autoSpaceDN w:val="0"/>
                    <w:adjustRightInd w:val="0"/>
                    <w:spacing w:line="600" w:lineRule="exact"/>
                    <w:rPr>
                      <w:rFonts w:ascii="仿宋_GB2312" w:eastAsia="仿宋_GB2312"/>
                      <w:kern w:val="0"/>
                      <w:sz w:val="30"/>
                      <w:szCs w:val="30"/>
                      <w:lang w:val="zh-CN"/>
                    </w:rPr>
                  </w:pPr>
                  <w:r>
                    <w:rPr>
                      <w:rFonts w:hint="eastAsia" w:ascii="仿宋_GB2312" w:eastAsia="仿宋_GB2312"/>
                      <w:kern w:val="0"/>
                      <w:sz w:val="30"/>
                      <w:szCs w:val="30"/>
                      <w:lang w:val="zh-CN"/>
                    </w:rPr>
                    <w:t>中国科学院近代物理研究所</w:t>
                  </w:r>
                </w:p>
              </w:tc>
            </w:tr>
            <w:tr w14:paraId="600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shd w:val="clear" w:color="auto" w:fill="auto"/>
                  <w:vAlign w:val="center"/>
                </w:tcPr>
                <w:p w14:paraId="030EDBA9">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项目名称</w:t>
                  </w:r>
                </w:p>
              </w:tc>
              <w:tc>
                <w:tcPr>
                  <w:tcW w:w="5861" w:type="dxa"/>
                  <w:shd w:val="clear" w:color="auto" w:fill="auto"/>
                </w:tcPr>
                <w:p w14:paraId="6C0D9485">
                  <w:pPr>
                    <w:autoSpaceDE w:val="0"/>
                    <w:autoSpaceDN w:val="0"/>
                    <w:adjustRightInd w:val="0"/>
                    <w:spacing w:line="600" w:lineRule="exact"/>
                    <w:rPr>
                      <w:rFonts w:ascii="仿宋_GB2312" w:eastAsia="仿宋_GB2312"/>
                      <w:kern w:val="0"/>
                      <w:sz w:val="30"/>
                      <w:szCs w:val="30"/>
                      <w:lang w:val="zh-CN"/>
                    </w:rPr>
                  </w:pPr>
                  <w:r>
                    <w:rPr>
                      <w:rFonts w:hint="eastAsia" w:ascii="仿宋_GB2312" w:eastAsia="仿宋_GB2312"/>
                      <w:kern w:val="0"/>
                      <w:sz w:val="30"/>
                      <w:szCs w:val="30"/>
                      <w:lang w:val="zh-CN"/>
                    </w:rPr>
                    <w:t>X射线低温探头</w:t>
                  </w:r>
                </w:p>
              </w:tc>
            </w:tr>
            <w:tr w14:paraId="1780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28" w:type="dxa"/>
                  <w:shd w:val="clear" w:color="auto" w:fill="auto"/>
                  <w:vAlign w:val="center"/>
                </w:tcPr>
                <w:p w14:paraId="1F928103">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项目背景</w:t>
                  </w:r>
                </w:p>
              </w:tc>
              <w:tc>
                <w:tcPr>
                  <w:tcW w:w="5861" w:type="dxa"/>
                  <w:tcBorders>
                    <w:bottom w:val="nil"/>
                  </w:tcBorders>
                  <w:shd w:val="clear" w:color="auto" w:fill="auto"/>
                </w:tcPr>
                <w:p w14:paraId="4D0DE8E4">
                  <w:pPr>
                    <w:autoSpaceDE w:val="0"/>
                    <w:autoSpaceDN w:val="0"/>
                    <w:adjustRightInd w:val="0"/>
                    <w:rPr>
                      <w:rFonts w:hint="eastAsia" w:ascii="仿宋_GB2312" w:eastAsia="仿宋_GB2312"/>
                      <w:color w:val="000000"/>
                      <w:kern w:val="0"/>
                      <w:sz w:val="24"/>
                      <w:lang w:val="zh-CN"/>
                    </w:rPr>
                  </w:pPr>
                  <w:r>
                    <w:rPr>
                      <w:rFonts w:hint="eastAsia" w:ascii="仿宋_GB2312" w:eastAsia="仿宋_GB2312"/>
                      <w:color w:val="000000"/>
                      <w:kern w:val="0"/>
                      <w:sz w:val="24"/>
                      <w:lang w:val="zh-CN"/>
                    </w:rPr>
                    <w:t>采购项目概况：</w:t>
                  </w:r>
                </w:p>
                <w:p w14:paraId="526C1579">
                  <w:pPr>
                    <w:autoSpaceDE w:val="0"/>
                    <w:autoSpaceDN w:val="0"/>
                    <w:adjustRightInd w:val="0"/>
                    <w:ind w:firstLine="480" w:firstLineChars="200"/>
                    <w:rPr>
                      <w:rFonts w:ascii="仿宋_GB2312" w:eastAsia="仿宋_GB2312"/>
                      <w:kern w:val="0"/>
                      <w:sz w:val="30"/>
                      <w:szCs w:val="30"/>
                      <w:lang w:val="zh-CN"/>
                    </w:rPr>
                  </w:pPr>
                  <w:r>
                    <w:rPr>
                      <w:rFonts w:hint="eastAsia" w:ascii="仿宋_GB2312" w:eastAsia="仿宋_GB2312"/>
                      <w:color w:val="000000"/>
                      <w:kern w:val="0"/>
                      <w:sz w:val="24"/>
                      <w:lang w:val="zh-CN"/>
                    </w:rPr>
                    <w:t>X射线低温探头是微量热器X射线能谱仪的核心部件之一。它包括低温X射线传感器、低温信号放大器、信号采集分析系统三个主要部分。将其放在50 mK左右的极低温区，可以将入射的X射线和低能γ射线的能量转化为电压信号，进而可以通过电压的幅度分析实现X射线和低能γ射线的高分辨测量。由X射线低温探头和制冷系统共同构成的微量热器X射线能谱仪兼具高能量分辨率、高量子效率、低噪声等特性，将为中国科学院近代物理研究所承担的“新一代核裂变能技术”专项提供支撑，快速分析核废料中放射性核素成份。由于核废料中放射性核素成份极其复杂，不同核素的γ能谱在低能量分辨率下很容易发生重叠。微量热器X射线能谱仪比高纯锗探测器的能量分辨率高近一个量级，不同核素γ能谱互相干扰的现象几乎可以完全避免，这对核素指认和含量计算非常有利。此外，强场中二阶量子电动力学（QED）效应的实验检验是当今原子物理研究的前沿，利用微量热器能谱仪测量类氢U离子的Lamb位移是开展此研究的最佳途径之一。结合微量热器能谱仪和CSRe、HIAF装置提供的强流重离子束，是完全能够达到谱线方法验证检验强场二阶QED效应要求的。</w:t>
                  </w:r>
                </w:p>
              </w:tc>
            </w:tr>
            <w:tr w14:paraId="0708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928" w:type="dxa"/>
                  <w:shd w:val="clear" w:color="auto" w:fill="auto"/>
                  <w:vAlign w:val="center"/>
                </w:tcPr>
                <w:p w14:paraId="3D314297">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专家</w:t>
                  </w:r>
                  <w:r>
                    <w:rPr>
                      <w:rFonts w:ascii="仿宋_GB2312" w:eastAsia="仿宋_GB2312" w:cs="仿宋_GB2312"/>
                      <w:color w:val="000000"/>
                      <w:kern w:val="0"/>
                      <w:sz w:val="30"/>
                      <w:szCs w:val="30"/>
                      <w:lang w:val="zh-CN"/>
                    </w:rPr>
                    <w:t>1</w:t>
                  </w:r>
                  <w:r>
                    <w:rPr>
                      <w:rFonts w:hint="eastAsia" w:ascii="仿宋_GB2312" w:eastAsia="仿宋_GB2312" w:cs="仿宋_GB2312"/>
                      <w:color w:val="000000"/>
                      <w:kern w:val="0"/>
                      <w:sz w:val="30"/>
                      <w:szCs w:val="30"/>
                      <w:lang w:val="zh-CN"/>
                    </w:rPr>
                    <w:t>论证意见</w:t>
                  </w:r>
                </w:p>
              </w:tc>
              <w:tc>
                <w:tcPr>
                  <w:tcW w:w="5861" w:type="dxa"/>
                  <w:shd w:val="clear" w:color="auto" w:fill="auto"/>
                </w:tcPr>
                <w:p w14:paraId="304BF0B6">
                  <w:pPr>
                    <w:autoSpaceDE w:val="0"/>
                    <w:autoSpaceDN w:val="0"/>
                    <w:adjustRightInd w:val="0"/>
                    <w:ind w:firstLine="480" w:firstLineChars="200"/>
                    <w:rPr>
                      <w:rFonts w:hint="eastAsia" w:ascii="仿宋_GB2312" w:eastAsia="仿宋_GB2312"/>
                      <w:color w:val="000000"/>
                      <w:kern w:val="0"/>
                      <w:sz w:val="24"/>
                      <w:lang w:val="zh-CN"/>
                    </w:rPr>
                  </w:pPr>
                  <w:r>
                    <w:rPr>
                      <w:rFonts w:hint="eastAsia" w:ascii="仿宋_GB2312" w:eastAsia="仿宋_GB2312"/>
                      <w:color w:val="000000"/>
                      <w:kern w:val="0"/>
                      <w:sz w:val="24"/>
                      <w:lang w:val="zh-CN"/>
                    </w:rPr>
                    <w:t>高电荷态离子携带着目前可在实验室获得的最强库仑场，其与原子的碰撞过程是一个研究强场中电子-电子关联和QED 效应的理想系统，所发射X射线光谱的测量是直接有效方法。中国科学院近代物理研究所的重离子加速器可以提供相对论能量的高电荷态离子，利用这些离子与靶碰撞能够制备各类激发态少电子高Z离子。因此，在该装置上可以系统开展高电荷态离子X射线谱的实验研究。然而精细测量高电荷态离子X射线需要具有高能量分辨、弱光探测能力的微量热器X射线能谱仪。</w:t>
                  </w:r>
                </w:p>
                <w:p w14:paraId="47BD58D7">
                  <w:pPr>
                    <w:autoSpaceDE w:val="0"/>
                    <w:autoSpaceDN w:val="0"/>
                    <w:adjustRightInd w:val="0"/>
                    <w:ind w:firstLine="480" w:firstLineChars="200"/>
                    <w:rPr>
                      <w:rFonts w:hint="eastAsia" w:ascii="仿宋_GB2312" w:eastAsia="仿宋_GB2312"/>
                      <w:color w:val="000000"/>
                      <w:kern w:val="0"/>
                      <w:sz w:val="24"/>
                      <w:lang w:val="zh-CN"/>
                    </w:rPr>
                  </w:pPr>
                  <w:r>
                    <w:rPr>
                      <w:rFonts w:hint="eastAsia" w:ascii="仿宋_GB2312" w:eastAsia="仿宋_GB2312"/>
                      <w:color w:val="000000"/>
                      <w:kern w:val="0"/>
                      <w:sz w:val="24"/>
                      <w:lang w:val="zh-CN"/>
                    </w:rPr>
                    <w:t>X射线低温探头是微量热器X射线能谱仪的关键构成，该探头能将入射粒子能量转换为热信号之后进行测量。为了获得足够的信噪比，该探测器工作于50 mK左右的极低温环境。国际上能够该定制该探头单位主要有美国计量局、美国航天局、日本计量局、欧洲航天局等。目前国内只有先进能源科学与技术广东省实验室研制团队有相关的成功研制经验。该团队成功研制的低温探头对于6 keV X射线分辨优于7 eV，像素也达到7个，研制结果已在中国物理B杂志(Chin. Phys. B 32, 097801 (2023))上公开发表，相关指标与本项目的参数指标相近。</w:t>
                  </w:r>
                </w:p>
                <w:p w14:paraId="62BBA044">
                  <w:pPr>
                    <w:autoSpaceDE w:val="0"/>
                    <w:autoSpaceDN w:val="0"/>
                    <w:adjustRightInd w:val="0"/>
                    <w:rPr>
                      <w:rFonts w:ascii="仿宋_GB2312" w:eastAsia="仿宋_GB2312"/>
                      <w:color w:val="000000"/>
                      <w:kern w:val="0"/>
                      <w:sz w:val="24"/>
                      <w:lang w:val="zh-CN"/>
                    </w:rPr>
                  </w:pPr>
                  <w:r>
                    <w:rPr>
                      <w:rFonts w:hint="eastAsia" w:ascii="仿宋_GB2312" w:eastAsia="仿宋_GB2312"/>
                      <w:color w:val="000000"/>
                      <w:kern w:val="0"/>
                      <w:sz w:val="24"/>
                      <w:lang w:val="zh-CN"/>
                    </w:rPr>
                    <w:t>因此建议采用单一来源方式来定制该探头。</w:t>
                  </w:r>
                </w:p>
                <w:p w14:paraId="530034E2">
                  <w:pPr>
                    <w:autoSpaceDE w:val="0"/>
                    <w:autoSpaceDN w:val="0"/>
                    <w:adjustRightInd w:val="0"/>
                    <w:rPr>
                      <w:rFonts w:hint="eastAsia" w:ascii="楷体" w:hAnsi="楷体" w:eastAsia="楷体" w:cs="楷体"/>
                      <w:color w:val="000000"/>
                      <w:kern w:val="0"/>
                      <w:sz w:val="24"/>
                      <w:lang w:val="zh-CN" w:eastAsia="zh-CN"/>
                    </w:rPr>
                  </w:pPr>
                  <w:r>
                    <w:rPr>
                      <w:rFonts w:hint="eastAsia" w:ascii="楷体" w:hAnsi="楷体" w:eastAsia="楷体" w:cs="楷体"/>
                      <w:color w:val="000000"/>
                      <w:kern w:val="0"/>
                      <w:sz w:val="24"/>
                      <w:lang w:val="zh-CN"/>
                    </w:rPr>
                    <w:t>姓名：</w:t>
                  </w:r>
                  <w:r>
                    <w:rPr>
                      <w:rFonts w:hint="eastAsia" w:ascii="楷体" w:hAnsi="楷体" w:eastAsia="楷体" w:cs="楷体"/>
                      <w:color w:val="000000"/>
                      <w:kern w:val="0"/>
                      <w:sz w:val="24"/>
                      <w:lang w:val="en-US" w:eastAsia="zh-CN"/>
                    </w:rPr>
                    <w:t>姚科</w:t>
                  </w:r>
                  <w:r>
                    <w:rPr>
                      <w:rFonts w:hint="eastAsia" w:ascii="楷体" w:hAnsi="楷体" w:eastAsia="楷体" w:cs="楷体"/>
                      <w:color w:val="000000"/>
                      <w:kern w:val="0"/>
                      <w:sz w:val="24"/>
                      <w:lang w:val="zh-CN"/>
                    </w:rPr>
                    <w:t xml:space="preserve">       工作单位：</w:t>
                  </w:r>
                  <w:r>
                    <w:rPr>
                      <w:rFonts w:hint="eastAsia" w:ascii="楷体" w:hAnsi="楷体" w:eastAsia="楷体" w:cs="楷体"/>
                      <w:color w:val="000000"/>
                      <w:kern w:val="0"/>
                      <w:sz w:val="24"/>
                      <w:lang w:val="en-US" w:eastAsia="zh-CN"/>
                    </w:rPr>
                    <w:t>复旦大学现代物理研究所</w:t>
                  </w:r>
                </w:p>
                <w:p w14:paraId="49F99652">
                  <w:pPr>
                    <w:autoSpaceDE w:val="0"/>
                    <w:autoSpaceDN w:val="0"/>
                    <w:adjustRightInd w:val="0"/>
                    <w:rPr>
                      <w:rFonts w:ascii="仿宋_GB2312" w:eastAsia="仿宋_GB2312"/>
                      <w:color w:val="000000"/>
                      <w:kern w:val="0"/>
                      <w:sz w:val="24"/>
                      <w:lang w:val="zh-CN"/>
                    </w:rPr>
                  </w:pPr>
                  <w:r>
                    <w:rPr>
                      <w:rFonts w:hint="eastAsia" w:ascii="楷体" w:hAnsi="楷体" w:eastAsia="楷体" w:cs="楷体"/>
                      <w:color w:val="000000"/>
                      <w:kern w:val="0"/>
                      <w:sz w:val="24"/>
                      <w:lang w:val="zh-CN"/>
                    </w:rPr>
                    <w:t>职称：教授</w:t>
                  </w:r>
                </w:p>
              </w:tc>
            </w:tr>
            <w:tr w14:paraId="09BD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928" w:type="dxa"/>
                  <w:shd w:val="clear" w:color="auto" w:fill="auto"/>
                  <w:vAlign w:val="center"/>
                </w:tcPr>
                <w:p w14:paraId="721EE44B">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专家</w:t>
                  </w:r>
                  <w:r>
                    <w:rPr>
                      <w:rFonts w:ascii="仿宋_GB2312" w:eastAsia="仿宋_GB2312" w:cs="仿宋_GB2312"/>
                      <w:color w:val="000000"/>
                      <w:kern w:val="0"/>
                      <w:sz w:val="30"/>
                      <w:szCs w:val="30"/>
                      <w:lang w:val="zh-CN"/>
                    </w:rPr>
                    <w:t>2</w:t>
                  </w:r>
                  <w:r>
                    <w:rPr>
                      <w:rFonts w:hint="eastAsia" w:ascii="仿宋_GB2312" w:eastAsia="仿宋_GB2312" w:cs="仿宋_GB2312"/>
                      <w:color w:val="000000"/>
                      <w:kern w:val="0"/>
                      <w:sz w:val="30"/>
                      <w:szCs w:val="30"/>
                      <w:lang w:val="zh-CN"/>
                    </w:rPr>
                    <w:t>论证意见</w:t>
                  </w:r>
                </w:p>
              </w:tc>
              <w:tc>
                <w:tcPr>
                  <w:tcW w:w="5861" w:type="dxa"/>
                  <w:shd w:val="clear" w:color="auto" w:fill="auto"/>
                </w:tcPr>
                <w:p w14:paraId="5E36ADE0">
                  <w:pPr>
                    <w:autoSpaceDE w:val="0"/>
                    <w:autoSpaceDN w:val="0"/>
                    <w:adjustRightInd w:val="0"/>
                    <w:ind w:firstLine="480" w:firstLineChars="200"/>
                    <w:rPr>
                      <w:rFonts w:hint="eastAsia" w:ascii="仿宋_GB2312" w:eastAsia="仿宋_GB2312"/>
                      <w:color w:val="000000"/>
                      <w:kern w:val="0"/>
                      <w:sz w:val="24"/>
                      <w:lang w:val="zh-CN"/>
                    </w:rPr>
                  </w:pPr>
                  <w:r>
                    <w:rPr>
                      <w:rFonts w:hint="eastAsia" w:ascii="仿宋_GB2312" w:eastAsia="仿宋_GB2312"/>
                      <w:color w:val="000000"/>
                      <w:kern w:val="0"/>
                      <w:sz w:val="24"/>
                      <w:lang w:val="zh-CN"/>
                    </w:rPr>
                    <w:t>强场中量子电动力学（QED）效应的实验检验是当今原子物理研究的前沿。通过CSRe、HIAF等重离子加速器装置提供的强流重离子束轰击靶物质来制备类氢、类氢、类氦等高Z少电子离子，结合微量热器X射线能谱仪，精细、高效测量这些重离子退激发射的X射线谱，是探索重离子体系QED效应的有效方法。</w:t>
                  </w:r>
                </w:p>
                <w:p w14:paraId="105B7CDB">
                  <w:pPr>
                    <w:autoSpaceDE w:val="0"/>
                    <w:autoSpaceDN w:val="0"/>
                    <w:adjustRightInd w:val="0"/>
                    <w:ind w:firstLine="480" w:firstLineChars="200"/>
                    <w:rPr>
                      <w:rFonts w:ascii="仿宋_GB2312" w:eastAsia="仿宋_GB2312"/>
                      <w:color w:val="000000"/>
                      <w:kern w:val="0"/>
                      <w:sz w:val="24"/>
                      <w:lang w:val="zh-CN"/>
                    </w:rPr>
                  </w:pPr>
                  <w:r>
                    <w:rPr>
                      <w:rFonts w:hint="eastAsia" w:ascii="仿宋_GB2312" w:eastAsia="仿宋_GB2312"/>
                      <w:color w:val="000000"/>
                      <w:kern w:val="0"/>
                      <w:sz w:val="24"/>
                      <w:lang w:val="zh-CN"/>
                    </w:rPr>
                    <w:t>X射线低温探头是微量热器X射线能谱仪的核心部件。X射线低温探头能在极低温环境中将几keV至几十keV光子携带的能量转化为吸收体的温度变化，并将温度信号输出、放大与幅度分析。它有着高能量分辨、低本底、可用于弥散光源等特点。此类探头国内无通用产品，需定制。目前国内仅有先进能源科学与技术广东省实验室研制团队成功研制过参数相近的探头，具有相关技术和经验。该团队已经成功研制过一个与本项目相近参数的低温探头，能量分辨优于7 eV@ 6 keV，像素也达到了7个（见Chin. Phys. B 32, 097801 (2023)）。</w:t>
                  </w:r>
                  <w:r>
                    <w:rPr>
                      <w:rFonts w:hint="eastAsia" w:ascii="仿宋_GB2312" w:eastAsia="仿宋_GB2312"/>
                      <w:color w:val="000000"/>
                      <w:kern w:val="0"/>
                      <w:sz w:val="24"/>
                      <w:lang w:val="en-US" w:eastAsia="zh-CN"/>
                    </w:rPr>
                    <w:t xml:space="preserve">    </w:t>
                  </w:r>
                  <w:r>
                    <w:rPr>
                      <w:rFonts w:hint="eastAsia" w:ascii="仿宋_GB2312" w:eastAsia="仿宋_GB2312"/>
                      <w:color w:val="000000"/>
                      <w:kern w:val="0"/>
                      <w:sz w:val="24"/>
                      <w:lang w:val="zh-CN"/>
                    </w:rPr>
                    <w:t>因此只能采用单一来源方式采购产品。</w:t>
                  </w:r>
                </w:p>
                <w:p w14:paraId="20D19502">
                  <w:pPr>
                    <w:autoSpaceDE w:val="0"/>
                    <w:autoSpaceDN w:val="0"/>
                    <w:adjustRightInd w:val="0"/>
                    <w:rPr>
                      <w:rFonts w:hint="default" w:ascii="楷体" w:hAnsi="楷体" w:eastAsia="楷体" w:cs="楷体"/>
                      <w:color w:val="000000"/>
                      <w:kern w:val="0"/>
                      <w:sz w:val="24"/>
                      <w:lang w:val="en-US" w:eastAsia="zh-CN"/>
                    </w:rPr>
                  </w:pPr>
                  <w:r>
                    <w:rPr>
                      <w:rFonts w:hint="eastAsia" w:ascii="楷体" w:hAnsi="楷体" w:eastAsia="楷体" w:cs="楷体"/>
                      <w:color w:val="000000"/>
                      <w:kern w:val="0"/>
                      <w:sz w:val="24"/>
                      <w:lang w:val="zh-CN"/>
                    </w:rPr>
                    <w:t>姓名：</w:t>
                  </w:r>
                  <w:r>
                    <w:rPr>
                      <w:rFonts w:hint="eastAsia" w:ascii="楷体" w:hAnsi="楷体" w:eastAsia="楷体" w:cs="楷体"/>
                      <w:color w:val="000000"/>
                      <w:kern w:val="0"/>
                      <w:sz w:val="24"/>
                      <w:lang w:val="en-US" w:eastAsia="zh-CN"/>
                    </w:rPr>
                    <w:t>苏茂根</w:t>
                  </w:r>
                  <w:r>
                    <w:rPr>
                      <w:rFonts w:hint="eastAsia" w:ascii="楷体" w:hAnsi="楷体" w:eastAsia="楷体" w:cs="楷体"/>
                      <w:color w:val="000000"/>
                      <w:kern w:val="0"/>
                      <w:sz w:val="24"/>
                      <w:lang w:val="zh-CN"/>
                    </w:rPr>
                    <w:t xml:space="preserve">       工作单位：</w:t>
                  </w:r>
                  <w:r>
                    <w:rPr>
                      <w:rFonts w:hint="eastAsia" w:ascii="楷体" w:hAnsi="楷体" w:eastAsia="楷体" w:cs="楷体"/>
                      <w:color w:val="000000"/>
                      <w:kern w:val="0"/>
                      <w:sz w:val="24"/>
                      <w:lang w:val="en-US" w:eastAsia="zh-CN"/>
                    </w:rPr>
                    <w:t>西北师范大学物理与电子工程学院</w:t>
                  </w:r>
                </w:p>
                <w:p w14:paraId="234E3117">
                  <w:pPr>
                    <w:autoSpaceDE w:val="0"/>
                    <w:autoSpaceDN w:val="0"/>
                    <w:adjustRightInd w:val="0"/>
                    <w:rPr>
                      <w:rFonts w:hint="eastAsia" w:ascii="仿宋_GB2312" w:eastAsia="楷体"/>
                      <w:color w:val="000000"/>
                      <w:kern w:val="0"/>
                      <w:sz w:val="24"/>
                      <w:lang w:val="zh-CN" w:eastAsia="zh-CN"/>
                    </w:rPr>
                  </w:pPr>
                  <w:r>
                    <w:rPr>
                      <w:rFonts w:hint="eastAsia" w:ascii="楷体" w:hAnsi="楷体" w:eastAsia="楷体" w:cs="楷体"/>
                      <w:color w:val="000000"/>
                      <w:kern w:val="0"/>
                      <w:sz w:val="24"/>
                      <w:lang w:val="zh-CN"/>
                    </w:rPr>
                    <w:t>职称：</w:t>
                  </w:r>
                  <w:r>
                    <w:rPr>
                      <w:rFonts w:hint="eastAsia" w:ascii="楷体" w:hAnsi="楷体" w:eastAsia="楷体" w:cs="楷体"/>
                      <w:color w:val="000000"/>
                      <w:kern w:val="0"/>
                      <w:sz w:val="24"/>
                      <w:lang w:val="en-US" w:eastAsia="zh-CN"/>
                    </w:rPr>
                    <w:t>教授</w:t>
                  </w:r>
                </w:p>
              </w:tc>
            </w:tr>
            <w:tr w14:paraId="7293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928" w:type="dxa"/>
                  <w:shd w:val="clear" w:color="auto" w:fill="auto"/>
                  <w:vAlign w:val="center"/>
                </w:tcPr>
                <w:p w14:paraId="58CBB385">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专家</w:t>
                  </w:r>
                  <w:r>
                    <w:rPr>
                      <w:rFonts w:ascii="仿宋_GB2312" w:eastAsia="仿宋_GB2312" w:cs="仿宋_GB2312"/>
                      <w:color w:val="000000"/>
                      <w:kern w:val="0"/>
                      <w:sz w:val="30"/>
                      <w:szCs w:val="30"/>
                      <w:lang w:val="zh-CN"/>
                    </w:rPr>
                    <w:t>3</w:t>
                  </w:r>
                  <w:r>
                    <w:rPr>
                      <w:rFonts w:hint="eastAsia" w:ascii="仿宋_GB2312" w:eastAsia="仿宋_GB2312" w:cs="仿宋_GB2312"/>
                      <w:color w:val="000000"/>
                      <w:kern w:val="0"/>
                      <w:sz w:val="30"/>
                      <w:szCs w:val="30"/>
                      <w:lang w:val="zh-CN"/>
                    </w:rPr>
                    <w:t>论证意见</w:t>
                  </w:r>
                </w:p>
              </w:tc>
              <w:tc>
                <w:tcPr>
                  <w:tcW w:w="5861" w:type="dxa"/>
                  <w:shd w:val="clear" w:color="auto" w:fill="auto"/>
                </w:tcPr>
                <w:p w14:paraId="43AE529F">
                  <w:pPr>
                    <w:autoSpaceDE w:val="0"/>
                    <w:autoSpaceDN w:val="0"/>
                    <w:adjustRightInd w:val="0"/>
                    <w:ind w:firstLine="480" w:firstLineChars="200"/>
                    <w:rPr>
                      <w:rFonts w:hint="eastAsia" w:ascii="仿宋_GB2312" w:eastAsia="仿宋_GB2312"/>
                      <w:color w:val="000000"/>
                      <w:kern w:val="0"/>
                      <w:sz w:val="24"/>
                      <w:lang w:val="zh-CN"/>
                    </w:rPr>
                  </w:pPr>
                  <w:r>
                    <w:rPr>
                      <w:rFonts w:hint="eastAsia" w:ascii="仿宋_GB2312" w:eastAsia="仿宋_GB2312"/>
                      <w:color w:val="000000"/>
                      <w:kern w:val="0"/>
                      <w:sz w:val="24"/>
                      <w:lang w:val="zh-CN"/>
                    </w:rPr>
                    <w:t>高电荷态离子携带着人类目前在实验室内可产生的最强静电场，针对其与原子分子碰撞过程的研究，能为探索极端条件下物质的结构特征与演化规律提供关键认知。碰撞产生的激发态高电荷态离子通过会辐射退激发射X射线，精密测量此类X射线的能量是检验强场QED效应的最直接的方法之一。受限于传统的能量沉积探测器的能量分辨以及波长衍射探测器的弱光探测能力，这两类探测器都难以同时满足高能量分辨率、高量子效率、低噪声等特性。微量能器X射线能谱仪在能量分辨率上远超半导体探测器。比如对于6 keV的光子，前者的能量分辨率（E/ΔE）是后者的10倍以上。同时微量能器X射线能谱仪与半导体探测器具有相近的量子效率。这使得微量能器X射线能谱仪成为重离子加速器上开展高电荷态离子精细X射线谱学研究必不可少的设备。</w:t>
                  </w:r>
                </w:p>
                <w:p w14:paraId="002BB062">
                  <w:pPr>
                    <w:autoSpaceDE w:val="0"/>
                    <w:autoSpaceDN w:val="0"/>
                    <w:adjustRightInd w:val="0"/>
                    <w:ind w:firstLine="480" w:firstLineChars="200"/>
                    <w:rPr>
                      <w:rFonts w:ascii="仿宋_GB2312" w:eastAsia="仿宋_GB2312"/>
                      <w:color w:val="000000"/>
                      <w:kern w:val="0"/>
                      <w:sz w:val="24"/>
                      <w:lang w:val="zh-CN"/>
                    </w:rPr>
                  </w:pPr>
                  <w:bookmarkStart w:id="0" w:name="_GoBack"/>
                  <w:bookmarkEnd w:id="0"/>
                  <w:r>
                    <w:rPr>
                      <w:rFonts w:hint="eastAsia" w:ascii="仿宋_GB2312" w:eastAsia="仿宋_GB2312"/>
                      <w:color w:val="000000"/>
                      <w:kern w:val="0"/>
                      <w:sz w:val="24"/>
                      <w:lang w:val="zh-CN"/>
                    </w:rPr>
                    <w:t>低温X射线探头是微量能器X射线能谱仪的关键部件，其在极低温环境中可将keV光子的能量精确转化为电压信号，进而通过幅度分析实现X射线能量的精密测量。该探头在国际上有美国计量局等机构可以稳定生产，在国内尚无商业产品。目前只有先进能源科学与技术广东省实验室研制团队成功研制过参数相近的整套探头，该团队成功研制过分辨优于7 eV@ 6keV的7像素探头，相关研制结果已经Chin. Phys. B 32, 097801 (2023)上公开发表。因此只能采用单一来源方式定制该低温X射线探头。</w:t>
                  </w:r>
                </w:p>
                <w:p w14:paraId="271A4A50">
                  <w:pPr>
                    <w:autoSpaceDE w:val="0"/>
                    <w:autoSpaceDN w:val="0"/>
                    <w:adjustRightInd w:val="0"/>
                    <w:rPr>
                      <w:rFonts w:ascii="楷体" w:hAnsi="楷体" w:eastAsia="楷体" w:cs="楷体"/>
                      <w:color w:val="000000"/>
                      <w:kern w:val="0"/>
                      <w:sz w:val="24"/>
                      <w:lang w:val="zh-CN"/>
                    </w:rPr>
                  </w:pPr>
                  <w:r>
                    <w:rPr>
                      <w:rFonts w:hint="eastAsia" w:ascii="楷体" w:hAnsi="楷体" w:eastAsia="楷体" w:cs="楷体"/>
                      <w:color w:val="000000"/>
                      <w:kern w:val="0"/>
                      <w:sz w:val="24"/>
                      <w:lang w:val="zh-CN"/>
                    </w:rPr>
                    <w:t>姓名：</w:t>
                  </w:r>
                  <w:r>
                    <w:rPr>
                      <w:rFonts w:hint="eastAsia" w:ascii="楷体" w:hAnsi="楷体" w:eastAsia="楷体" w:cs="楷体"/>
                      <w:color w:val="000000"/>
                      <w:kern w:val="0"/>
                      <w:sz w:val="24"/>
                      <w:lang w:val="en-US" w:eastAsia="zh-CN"/>
                    </w:rPr>
                    <w:t>张红强</w:t>
                  </w:r>
                  <w:r>
                    <w:rPr>
                      <w:rFonts w:hint="eastAsia" w:ascii="楷体" w:hAnsi="楷体" w:eastAsia="楷体" w:cs="楷体"/>
                      <w:color w:val="000000"/>
                      <w:kern w:val="0"/>
                      <w:sz w:val="24"/>
                      <w:lang w:val="zh-CN"/>
                    </w:rPr>
                    <w:t xml:space="preserve">    工作单位：</w:t>
                  </w:r>
                  <w:r>
                    <w:rPr>
                      <w:rFonts w:hint="eastAsia" w:ascii="楷体" w:hAnsi="楷体" w:eastAsia="楷体" w:cs="楷体"/>
                      <w:color w:val="000000"/>
                      <w:kern w:val="0"/>
                      <w:sz w:val="24"/>
                      <w:lang w:val="en-US" w:eastAsia="zh-CN"/>
                    </w:rPr>
                    <w:t>兰州大学核科学与技术学院</w:t>
                  </w:r>
                </w:p>
                <w:p w14:paraId="36A1A712">
                  <w:pPr>
                    <w:autoSpaceDE w:val="0"/>
                    <w:autoSpaceDN w:val="0"/>
                    <w:adjustRightInd w:val="0"/>
                    <w:rPr>
                      <w:rFonts w:hint="eastAsia" w:ascii="仿宋_GB2312" w:eastAsia="楷体"/>
                      <w:color w:val="000000"/>
                      <w:kern w:val="0"/>
                      <w:sz w:val="24"/>
                      <w:lang w:val="zh-CN" w:eastAsia="zh-CN"/>
                    </w:rPr>
                  </w:pPr>
                  <w:r>
                    <w:rPr>
                      <w:rFonts w:hint="eastAsia" w:ascii="楷体" w:hAnsi="楷体" w:eastAsia="楷体" w:cs="楷体"/>
                      <w:color w:val="000000"/>
                      <w:kern w:val="0"/>
                      <w:sz w:val="24"/>
                      <w:lang w:val="zh-CN"/>
                    </w:rPr>
                    <w:t>职称：</w:t>
                  </w:r>
                  <w:r>
                    <w:rPr>
                      <w:rFonts w:hint="eastAsia" w:ascii="楷体" w:hAnsi="楷体" w:eastAsia="楷体" w:cs="楷体"/>
                      <w:color w:val="000000"/>
                      <w:kern w:val="0"/>
                      <w:sz w:val="24"/>
                      <w:lang w:val="en-US" w:eastAsia="zh-CN"/>
                    </w:rPr>
                    <w:t>教授</w:t>
                  </w:r>
                </w:p>
              </w:tc>
            </w:tr>
          </w:tbl>
          <w:p w14:paraId="6547C624">
            <w:pPr>
              <w:widowControl/>
              <w:jc w:val="left"/>
              <w:rPr>
                <w:rFonts w:ascii="宋体" w:hAnsi="宋体" w:cs="宋体"/>
                <w:kern w:val="0"/>
                <w:sz w:val="24"/>
              </w:rPr>
            </w:pPr>
          </w:p>
        </w:tc>
      </w:tr>
    </w:tbl>
    <w:p w14:paraId="6497AC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A1"/>
    <w:rsid w:val="000C5ED3"/>
    <w:rsid w:val="00362BA5"/>
    <w:rsid w:val="004761F1"/>
    <w:rsid w:val="007F1FE6"/>
    <w:rsid w:val="00993BFE"/>
    <w:rsid w:val="009B6697"/>
    <w:rsid w:val="00A35FD1"/>
    <w:rsid w:val="00AF6562"/>
    <w:rsid w:val="00B66AA1"/>
    <w:rsid w:val="00C51E25"/>
    <w:rsid w:val="00C9541F"/>
    <w:rsid w:val="00FA4DB9"/>
    <w:rsid w:val="017F3E01"/>
    <w:rsid w:val="0B5036E2"/>
    <w:rsid w:val="180052A4"/>
    <w:rsid w:val="24964CFC"/>
    <w:rsid w:val="25FE2A30"/>
    <w:rsid w:val="2A20270F"/>
    <w:rsid w:val="3C475DC6"/>
    <w:rsid w:val="4517259F"/>
    <w:rsid w:val="4E562564"/>
    <w:rsid w:val="5841333C"/>
    <w:rsid w:val="5B9059DA"/>
    <w:rsid w:val="60ED3974"/>
    <w:rsid w:val="623600B0"/>
    <w:rsid w:val="729B2E73"/>
    <w:rsid w:val="75671ED7"/>
    <w:rsid w:val="78393EAE"/>
    <w:rsid w:val="7F65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1022</Words>
  <Characters>1141</Characters>
  <Lines>14</Lines>
  <Paragraphs>4</Paragraphs>
  <TotalTime>32</TotalTime>
  <ScaleCrop>false</ScaleCrop>
  <LinksUpToDate>false</LinksUpToDate>
  <CharactersWithSpaces>1205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2024-09-27T07:32:00Z</dcterms:created>
  <dc:creator>朝 裴</dc:creator>
  <cp:lastModifiedBy>大盗贼1382412400</cp:lastModifiedBy>
  <dcterms:modified xsi:type="dcterms:W3CDTF">2025-06-18T02:13:54Z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eyJoZGlkIjoiNWE3OTMxYzZkMjAzOTE2NDgyNjRlZjc3YTExNzlhNmEiLCJ1c2VySWQiOiI2NjMzNjgyIn0=</vt:lpwstr>
  </property>
  <property fmtid="{D5CDD505-2E9C-101B-9397-08002B2CF9AE}" pid="3" name="KSOProductBuildVer">
    <vt:lpwstr>2052-12.1.0.19302</vt:lpwstr>
  </property>
  <property fmtid="{D5CDD505-2E9C-101B-9397-08002B2CF9AE}" pid="4" name="ICV">
    <vt:lpwstr>F73D855BDB42488D866F3A60F28A75F4_12</vt:lpwstr>
  </property>
</Properties>
</file>